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601" w:type="dxa"/>
        <w:tblLook w:val="04A0" w:firstRow="1" w:lastRow="0" w:firstColumn="1" w:lastColumn="0" w:noHBand="0" w:noVBand="1"/>
      </w:tblPr>
      <w:tblGrid>
        <w:gridCol w:w="10727"/>
      </w:tblGrid>
      <w:tr w:rsidR="00CD5C4F" w:rsidRPr="00C45B7A" w:rsidTr="002F57BF">
        <w:tc>
          <w:tcPr>
            <w:tcW w:w="10727" w:type="dxa"/>
            <w:shd w:val="clear" w:color="auto" w:fill="auto"/>
          </w:tcPr>
          <w:p w:rsidR="00C91ECD" w:rsidRDefault="002F57BF">
            <w:r>
              <w:rPr>
                <w:noProof/>
                <w:lang w:eastAsia="ru-RU"/>
              </w:rPr>
              <w:drawing>
                <wp:inline distT="0" distB="0" distL="0" distR="0">
                  <wp:extent cx="7781925" cy="10696575"/>
                  <wp:effectExtent l="0" t="0" r="9525" b="9525"/>
                  <wp:docPr id="5" name="Рисунок 5" descr="C:\Users\Садик\Desktop\д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адик\Desktop\д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81925" cy="1069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p w:rsidR="00C91ECD" w:rsidRDefault="00C91ECD"/>
          <w:tbl>
            <w:tblPr>
              <w:tblStyle w:val="a3"/>
              <w:tblW w:w="106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53"/>
              <w:gridCol w:w="2409"/>
              <w:gridCol w:w="3970"/>
            </w:tblGrid>
            <w:tr w:rsidR="00CD5C4F" w:rsidRPr="000710FE" w:rsidTr="00EE1145">
              <w:tc>
                <w:tcPr>
                  <w:tcW w:w="4253" w:type="dxa"/>
                  <w:hideMark/>
                </w:tcPr>
                <w:p w:rsidR="00CD5C4F" w:rsidRPr="000710FE" w:rsidRDefault="00CD5C4F" w:rsidP="00EE1145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ind w:left="34"/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eastAsia="ru-RU"/>
                    </w:rPr>
                    <w:t>Республика Татарстан</w:t>
                  </w:r>
                </w:p>
                <w:p w:rsidR="00CD5C4F" w:rsidRPr="000710FE" w:rsidRDefault="00CD5C4F" w:rsidP="00EE1145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tLeast"/>
                    <w:ind w:left="34"/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  <w:t>муниципальное бюджетное</w:t>
                  </w:r>
                </w:p>
                <w:p w:rsidR="00CD5C4F" w:rsidRPr="000710FE" w:rsidRDefault="00CD5C4F" w:rsidP="00EE1145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tLeast"/>
                    <w:ind w:left="34"/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  <w:t>дошкольное образовательное учреждение  «</w:t>
                  </w:r>
                  <w:proofErr w:type="spellStart"/>
                  <w:r w:rsidRPr="000710FE"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  <w:t>Шугуровский</w:t>
                  </w:r>
                  <w:proofErr w:type="spellEnd"/>
                  <w:r w:rsidRPr="000710FE"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  <w:t xml:space="preserve"> детский сад общеразвивающего вида «Тургай»</w:t>
                  </w:r>
                </w:p>
                <w:p w:rsidR="00CD5C4F" w:rsidRPr="000710FE" w:rsidRDefault="00CD5C4F" w:rsidP="00EE1145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tLeast"/>
                    <w:ind w:left="34"/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  <w:t>муниципального  образования «</w:t>
                  </w:r>
                  <w:proofErr w:type="spellStart"/>
                  <w:r w:rsidRPr="000710FE"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  <w:t>Лениногорский</w:t>
                  </w:r>
                  <w:proofErr w:type="spellEnd"/>
                  <w:r w:rsidRPr="000710FE"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  <w:t xml:space="preserve"> муниципальный район» Республики Татарстан</w:t>
                  </w:r>
                </w:p>
                <w:p w:rsidR="00CD5C4F" w:rsidRPr="000710FE" w:rsidRDefault="00CD5C4F" w:rsidP="00EE114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34"/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val="tt-RU" w:eastAsia="ru-RU"/>
                    </w:rPr>
                  </w:pPr>
                  <w:r w:rsidRPr="000710FE"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val="tt-RU" w:eastAsia="ru-RU"/>
                    </w:rPr>
                    <w:t>423282  Лениногорский р/н ,</w:t>
                  </w:r>
                </w:p>
                <w:p w:rsidR="00CD5C4F" w:rsidRPr="000710FE" w:rsidRDefault="00CD5C4F" w:rsidP="00EE114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3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8"/>
                      <w:sz w:val="20"/>
                      <w:szCs w:val="20"/>
                      <w:lang w:val="tt-RU" w:eastAsia="ru-RU"/>
                    </w:rPr>
                    <w:t xml:space="preserve">с. Шугурово,ул.Горького д 4а  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8"/>
                      <w:sz w:val="20"/>
                      <w:szCs w:val="20"/>
                      <w:lang w:eastAsia="ru-RU"/>
                    </w:rPr>
                    <w:t xml:space="preserve">                                                                                                                                                                                                                       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8"/>
                      <w:sz w:val="20"/>
                      <w:szCs w:val="20"/>
                      <w:lang w:val="tt-RU" w:eastAsia="ru-RU"/>
                    </w:rPr>
                    <w:t xml:space="preserve">                                 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8"/>
                      <w:sz w:val="20"/>
                      <w:szCs w:val="20"/>
                      <w:lang w:eastAsia="ru-RU"/>
                    </w:rPr>
                    <w:t xml:space="preserve">                                        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eastAsia="ru-RU"/>
                    </w:rPr>
                    <w:t xml:space="preserve">тел. 3-46-11,  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val="en-US" w:eastAsia="ru-RU"/>
                    </w:rPr>
                    <w:t>e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eastAsia="ru-RU"/>
                    </w:rPr>
                    <w:t>-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val="en-US" w:eastAsia="ru-RU"/>
                    </w:rPr>
                    <w:t>mail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eastAsia="ru-RU"/>
                    </w:rPr>
                    <w:t xml:space="preserve">: 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val="en-US" w:eastAsia="ru-RU"/>
                    </w:rPr>
                    <w:t>Diana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eastAsia="ru-RU"/>
                    </w:rPr>
                    <w:t>.2089@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val="en-US" w:eastAsia="ru-RU"/>
                    </w:rPr>
                    <w:t>mail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eastAsia="ru-RU"/>
                    </w:rPr>
                    <w:t>.</w:t>
                  </w:r>
                  <w:proofErr w:type="spellStart"/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val="en-US" w:eastAsia="ru-RU"/>
                    </w:rPr>
                    <w:t>ru</w:t>
                  </w:r>
                  <w:proofErr w:type="spellEnd"/>
                </w:p>
              </w:tc>
              <w:tc>
                <w:tcPr>
                  <w:tcW w:w="2409" w:type="dxa"/>
                </w:tcPr>
                <w:p w:rsidR="00CD5C4F" w:rsidRPr="000710FE" w:rsidRDefault="00CD5C4F" w:rsidP="00EE114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94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anchor distT="0" distB="0" distL="21590" distR="21590" simplePos="0" relativeHeight="251659264" behindDoc="1" locked="0" layoutInCell="1" allowOverlap="1" wp14:anchorId="28D0FAD6" wp14:editId="7433A6F3">
                        <wp:simplePos x="0" y="0"/>
                        <wp:positionH relativeFrom="page">
                          <wp:posOffset>541020</wp:posOffset>
                        </wp:positionH>
                        <wp:positionV relativeFrom="paragraph">
                          <wp:posOffset>408305</wp:posOffset>
                        </wp:positionV>
                        <wp:extent cx="800100" cy="1028700"/>
                        <wp:effectExtent l="0" t="0" r="0" b="0"/>
                        <wp:wrapNone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0100" cy="102870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:rsidR="00CD5C4F" w:rsidRPr="000710FE" w:rsidRDefault="00CD5C4F" w:rsidP="00EE114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250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  <w:p w:rsidR="00CD5C4F" w:rsidRPr="000710FE" w:rsidRDefault="00CD5C4F" w:rsidP="00EE114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250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  <w:p w:rsidR="00CD5C4F" w:rsidRPr="000710FE" w:rsidRDefault="00CD5C4F" w:rsidP="00EE114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250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  <w:p w:rsidR="00CD5C4F" w:rsidRPr="000710FE" w:rsidRDefault="00CD5C4F" w:rsidP="00EE114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250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  <w:p w:rsidR="00CD5C4F" w:rsidRPr="000710FE" w:rsidRDefault="00CD5C4F" w:rsidP="00EE1145">
                  <w:pPr>
                    <w:widowControl w:val="0"/>
                    <w:tabs>
                      <w:tab w:val="left" w:pos="884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175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70" w:type="dxa"/>
                </w:tcPr>
                <w:p w:rsidR="00CD5C4F" w:rsidRPr="000710FE" w:rsidRDefault="00CD5C4F" w:rsidP="00EE114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anchor distT="0" distB="0" distL="21590" distR="21590" simplePos="0" relativeHeight="251660288" behindDoc="1" locked="0" layoutInCell="1" allowOverlap="1" wp14:anchorId="7C98B5DB" wp14:editId="09857CE3">
                        <wp:simplePos x="0" y="0"/>
                        <wp:positionH relativeFrom="page">
                          <wp:posOffset>3429000</wp:posOffset>
                        </wp:positionH>
                        <wp:positionV relativeFrom="paragraph">
                          <wp:posOffset>-2540</wp:posOffset>
                        </wp:positionV>
                        <wp:extent cx="800100" cy="1028700"/>
                        <wp:effectExtent l="0" t="0" r="0" b="0"/>
                        <wp:wrapNone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0100" cy="102870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val="tt-RU" w:eastAsia="ru-RU"/>
                    </w:rPr>
                    <w:t xml:space="preserve">Татарстан Республикасы      “Лениногорск </w:t>
                  </w:r>
                  <w:proofErr w:type="spellStart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>му</w:t>
                  </w:r>
                  <w:proofErr w:type="spellEnd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val="tt-RU" w:eastAsia="ru-RU"/>
                    </w:rPr>
                    <w:t>ни</w:t>
                  </w:r>
                  <w:proofErr w:type="spellStart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>ципаль</w:t>
                  </w:r>
                  <w:proofErr w:type="spellEnd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 xml:space="preserve"> районы»  </w:t>
                  </w:r>
                  <w:proofErr w:type="spellStart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>муниципаль</w:t>
                  </w:r>
                  <w:proofErr w:type="spellEnd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val="tt-RU" w:eastAsia="ru-RU"/>
                    </w:rPr>
                    <w:t>берәмлегенең  “Шөгер гом</w:t>
                  </w:r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val="tt-RU" w:eastAsia="ru-RU"/>
                    </w:rPr>
                    <w:t>умүстерешле балалар бакчасы “Ту</w:t>
                  </w:r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val="tt-RU" w:eastAsia="ru-RU"/>
                    </w:rPr>
                    <w:t>р</w:t>
                  </w:r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val="tt-RU" w:eastAsia="ru-RU"/>
                    </w:rPr>
                    <w:t>г</w:t>
                  </w:r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val="tt-RU" w:eastAsia="ru-RU"/>
                    </w:rPr>
                    <w:t>ай”</w:t>
                  </w:r>
                  <w:proofErr w:type="spellStart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>мэктэпкэчэ</w:t>
                  </w:r>
                  <w:proofErr w:type="spellEnd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>белем</w:t>
                  </w:r>
                  <w:proofErr w:type="spellEnd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>биру</w:t>
                  </w:r>
                  <w:proofErr w:type="spellEnd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0710FE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ru-RU"/>
                    </w:rPr>
                    <w:t>учрежденясе</w:t>
                  </w:r>
                  <w:proofErr w:type="spellEnd"/>
                </w:p>
                <w:p w:rsidR="00CD5C4F" w:rsidRPr="000710FE" w:rsidRDefault="00CD5C4F" w:rsidP="00EE114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</w:pPr>
                </w:p>
                <w:p w:rsidR="00CD5C4F" w:rsidRPr="000710FE" w:rsidRDefault="00CD5C4F" w:rsidP="00EE1145">
                  <w:pPr>
                    <w:widowControl w:val="0"/>
                    <w:shd w:val="clear" w:color="auto" w:fill="FFFFFF"/>
                    <w:tabs>
                      <w:tab w:val="left" w:pos="3780"/>
                    </w:tabs>
                    <w:autoSpaceDE w:val="0"/>
                    <w:autoSpaceDN w:val="0"/>
                    <w:adjustRightInd w:val="0"/>
                    <w:spacing w:after="0" w:line="240" w:lineRule="atLeast"/>
                    <w:ind w:left="6" w:right="181"/>
                    <w:rPr>
                      <w:rFonts w:ascii="Times New Roman" w:eastAsia="Times New Roman" w:hAnsi="Times New Roman" w:cs="Times New Roman"/>
                      <w:b/>
                      <w:color w:val="000000"/>
                      <w:spacing w:val="-8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8"/>
                      <w:sz w:val="20"/>
                      <w:szCs w:val="20"/>
                      <w:lang w:val="tt-RU" w:eastAsia="ru-RU"/>
                    </w:rPr>
                    <w:t>423282  Лениногорский р/н , Шогер авылы.   Горький урамы.  4а  йорт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8"/>
                      <w:sz w:val="20"/>
                      <w:szCs w:val="20"/>
                      <w:lang w:eastAsia="ru-RU"/>
                    </w:rPr>
                    <w:t xml:space="preserve">                                                                                                                                                                                                                       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8"/>
                      <w:sz w:val="20"/>
                      <w:szCs w:val="20"/>
                      <w:lang w:val="tt-RU" w:eastAsia="ru-RU"/>
                    </w:rPr>
                    <w:t xml:space="preserve">                                 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8"/>
                      <w:sz w:val="20"/>
                      <w:szCs w:val="20"/>
                      <w:lang w:eastAsia="ru-RU"/>
                    </w:rPr>
                    <w:t xml:space="preserve">                                                                      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eastAsia="ru-RU"/>
                    </w:rPr>
                    <w:t>тел. 3-4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val="tt-RU" w:eastAsia="ru-RU"/>
                    </w:rPr>
                    <w:t>6-11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eastAsia="ru-RU"/>
                    </w:rPr>
                    <w:t xml:space="preserve">,                                                                              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val="en-US" w:eastAsia="ru-RU"/>
                    </w:rPr>
                    <w:t>e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eastAsia="ru-RU"/>
                    </w:rPr>
                    <w:t>-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val="en-US" w:eastAsia="ru-RU"/>
                    </w:rPr>
                    <w:t>mail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eastAsia="ru-RU"/>
                    </w:rPr>
                    <w:t xml:space="preserve">: 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val="en-US" w:eastAsia="ru-RU"/>
                    </w:rPr>
                    <w:t>Diana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eastAsia="ru-RU"/>
                    </w:rPr>
                    <w:t>.2089@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val="en-US" w:eastAsia="ru-RU"/>
                    </w:rPr>
                    <w:t>mail</w:t>
                  </w:r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eastAsia="ru-RU"/>
                    </w:rPr>
                    <w:t>.</w:t>
                  </w:r>
                  <w:proofErr w:type="spellStart"/>
                  <w:r w:rsidRPr="000710FE">
                    <w:rPr>
                      <w:rFonts w:ascii="Times New Roman" w:eastAsia="Times New Roman" w:hAnsi="Times New Roman" w:cs="Times New Roman"/>
                      <w:color w:val="000000"/>
                      <w:spacing w:val="-1"/>
                      <w:sz w:val="20"/>
                      <w:szCs w:val="20"/>
                      <w:lang w:val="en-US" w:eastAsia="ru-RU"/>
                    </w:rPr>
                    <w:t>ru</w:t>
                  </w:r>
                  <w:proofErr w:type="spellEnd"/>
                </w:p>
                <w:p w:rsidR="00CD5C4F" w:rsidRPr="000710FE" w:rsidRDefault="00CD5C4F" w:rsidP="00EE114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675" w:firstLine="675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tbl>
            <w:tblPr>
              <w:tblW w:w="0" w:type="auto"/>
              <w:tblLook w:val="00A0" w:firstRow="1" w:lastRow="0" w:firstColumn="1" w:lastColumn="0" w:noHBand="0" w:noVBand="0"/>
            </w:tblPr>
            <w:tblGrid>
              <w:gridCol w:w="4536"/>
              <w:gridCol w:w="4927"/>
            </w:tblGrid>
            <w:tr w:rsidR="00CD5C4F" w:rsidRPr="000710FE" w:rsidTr="00EE1145">
              <w:tc>
                <w:tcPr>
                  <w:tcW w:w="4536" w:type="dxa"/>
                </w:tcPr>
                <w:p w:rsidR="00CD5C4F" w:rsidRPr="000710FE" w:rsidRDefault="00CD5C4F" w:rsidP="00EE1145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</w:p>
                <w:p w:rsidR="00CD5C4F" w:rsidRPr="000710FE" w:rsidRDefault="00CD5C4F" w:rsidP="00EE1145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</w:p>
                <w:p w:rsidR="00CD5C4F" w:rsidRPr="000710FE" w:rsidRDefault="00CD5C4F" w:rsidP="00EE1145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</w:p>
                <w:p w:rsidR="00CD5C4F" w:rsidRPr="000710FE" w:rsidRDefault="00CD5C4F" w:rsidP="00EE1145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ПРИНЯТО</w:t>
                  </w:r>
                </w:p>
                <w:p w:rsidR="00CD5C4F" w:rsidRPr="000710FE" w:rsidRDefault="00CD5C4F" w:rsidP="00EE1145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На заседании педагогического совета</w:t>
                  </w:r>
                </w:p>
                <w:p w:rsidR="00CD5C4F" w:rsidRPr="000710FE" w:rsidRDefault="00CD5C4F" w:rsidP="00EE1145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МБДОУ «</w:t>
                  </w:r>
                  <w:proofErr w:type="spellStart"/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Шугуровский</w:t>
                  </w:r>
                  <w:proofErr w:type="spellEnd"/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 детский сад</w:t>
                  </w:r>
                </w:p>
                <w:p w:rsidR="00CD5C4F" w:rsidRPr="000710FE" w:rsidRDefault="00CD5C4F" w:rsidP="00EE1145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общеразвивающего  </w:t>
                  </w:r>
                  <w:proofErr w:type="gramStart"/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вида-Тургай</w:t>
                  </w:r>
                  <w:proofErr w:type="gramEnd"/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»</w:t>
                  </w:r>
                </w:p>
                <w:p w:rsidR="00CD5C4F" w:rsidRPr="000710FE" w:rsidRDefault="00CD5C4F" w:rsidP="00EE1145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 МО «ЛМР</w:t>
                  </w:r>
                  <w:proofErr w:type="gramStart"/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»Р</w:t>
                  </w:r>
                  <w:proofErr w:type="gramEnd"/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Т</w:t>
                  </w:r>
                </w:p>
                <w:p w:rsidR="00CD5C4F" w:rsidRPr="000710FE" w:rsidRDefault="00CD5C4F" w:rsidP="00EE1145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Протокол №    </w:t>
                  </w:r>
                  <w:r w:rsidR="00F26048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 от «    » августа 2022</w:t>
                  </w: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 года</w:t>
                  </w:r>
                </w:p>
              </w:tc>
              <w:tc>
                <w:tcPr>
                  <w:tcW w:w="4927" w:type="dxa"/>
                </w:tcPr>
                <w:p w:rsidR="00CD5C4F" w:rsidRPr="000710FE" w:rsidRDefault="00CD5C4F" w:rsidP="00EE1145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</w:p>
                <w:p w:rsidR="00CD5C4F" w:rsidRPr="000710FE" w:rsidRDefault="00CD5C4F" w:rsidP="00EE1145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</w:p>
                <w:p w:rsidR="00CD5C4F" w:rsidRPr="000710FE" w:rsidRDefault="00CD5C4F" w:rsidP="00EE1145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</w:p>
                <w:p w:rsidR="00CD5C4F" w:rsidRPr="000710FE" w:rsidRDefault="00CD5C4F" w:rsidP="00EE1145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УТВЕРЖДАЮ</w:t>
                  </w:r>
                </w:p>
                <w:p w:rsidR="00CD5C4F" w:rsidRPr="000710FE" w:rsidRDefault="00CD5C4F" w:rsidP="00EE1145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Заведующий</w:t>
                  </w:r>
                </w:p>
                <w:p w:rsidR="00CD5C4F" w:rsidRPr="000710FE" w:rsidRDefault="00CD5C4F" w:rsidP="00EE1145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 МБДОУ «</w:t>
                  </w:r>
                  <w:proofErr w:type="spellStart"/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Шугуровский</w:t>
                  </w:r>
                  <w:proofErr w:type="spellEnd"/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 детский сад общеразвивающего вида </w:t>
                  </w:r>
                  <w:proofErr w:type="gramStart"/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-Т</w:t>
                  </w:r>
                  <w:proofErr w:type="gramEnd"/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ургай»</w:t>
                  </w:r>
                </w:p>
                <w:p w:rsidR="00CD5C4F" w:rsidRPr="000710FE" w:rsidRDefault="00CD5C4F" w:rsidP="00EE1145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МО «ЛМР» РТ</w:t>
                  </w:r>
                </w:p>
                <w:p w:rsidR="00CD5C4F" w:rsidRPr="000710FE" w:rsidRDefault="00CD5C4F" w:rsidP="00EE1145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_______________/С.Г. </w:t>
                  </w:r>
                  <w:proofErr w:type="spellStart"/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Якупова</w:t>
                  </w:r>
                  <w:proofErr w:type="spellEnd"/>
                </w:p>
                <w:p w:rsidR="00CD5C4F" w:rsidRDefault="00CD5C4F" w:rsidP="00EE1145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  <w:lang w:val="tt-RU" w:eastAsia="ru-RU"/>
                    </w:rPr>
                  </w:pP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Приказ № 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  <w:p w:rsidR="00CD5C4F" w:rsidRPr="000710FE" w:rsidRDefault="00CD5C4F" w:rsidP="00EE1145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     от «   </w:t>
                  </w: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» августа</w:t>
                  </w:r>
                  <w:r w:rsidRPr="000710FE">
                    <w:rPr>
                      <w:rFonts w:ascii="Times New Roman" w:hAnsi="Times New Roman"/>
                      <w:sz w:val="20"/>
                      <w:szCs w:val="20"/>
                      <w:lang w:val="tt-RU" w:eastAsia="ru-RU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tt-RU" w:eastAsia="ru-RU"/>
                    </w:rPr>
                    <w:t xml:space="preserve"> </w:t>
                  </w:r>
                  <w:r w:rsidR="00F26048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>2022</w:t>
                  </w:r>
                  <w:r w:rsidRPr="000710FE"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  <w:t xml:space="preserve"> г.</w:t>
                  </w:r>
                </w:p>
                <w:p w:rsidR="00CD5C4F" w:rsidRPr="000710FE" w:rsidRDefault="00CD5C4F" w:rsidP="00EE1145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D5C4F" w:rsidRDefault="00CD5C4F" w:rsidP="00EE1145"/>
        </w:tc>
      </w:tr>
    </w:tbl>
    <w:p w:rsidR="002F57BF" w:rsidRDefault="002F57BF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CD5C4F" w:rsidRPr="002F57BF" w:rsidRDefault="002F57BF" w:rsidP="00CD5C4F">
      <w:pPr>
        <w:rPr>
          <w:rFonts w:ascii="Times New Roman" w:eastAsiaTheme="majorEastAsia" w:hAnsi="Times New Roman" w:cs="Times New Roman"/>
          <w:bCs/>
          <w:noProof/>
          <w:sz w:val="24"/>
          <w:szCs w:val="24"/>
          <w:lang w:eastAsia="ru-RU"/>
        </w:rPr>
      </w:pPr>
      <w: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  <w:t xml:space="preserve">                                                      </w:t>
      </w:r>
      <w:r w:rsidR="00CD5C4F" w:rsidRPr="00236AE5">
        <w:rPr>
          <w:rFonts w:ascii="Times New Roman" w:eastAsiaTheme="majorEastAsia" w:hAnsi="Times New Roman" w:cs="Times New Roman"/>
          <w:bCs/>
          <w:noProof/>
          <w:sz w:val="24"/>
          <w:szCs w:val="24"/>
          <w:lang w:eastAsia="ru-RU"/>
        </w:rPr>
        <w:t xml:space="preserve"> </w:t>
      </w:r>
      <w:r w:rsidR="00CD5C4F" w:rsidRPr="00236AE5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  <w:r w:rsidR="00CD5C4F" w:rsidRPr="00236AE5">
        <w:rPr>
          <w:rFonts w:ascii="Times New Roman" w:hAnsi="Times New Roman" w:cs="Times New Roman"/>
          <w:b/>
          <w:sz w:val="24"/>
          <w:szCs w:val="24"/>
        </w:rPr>
        <w:tab/>
      </w:r>
    </w:p>
    <w:p w:rsidR="00CD5C4F" w:rsidRPr="00236AE5" w:rsidRDefault="00CD5C4F" w:rsidP="00CD5C4F">
      <w:pPr>
        <w:pStyle w:val="a4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Учебный план муниципального бюджетного дошкольного образовательного учреждения «</w:t>
      </w:r>
      <w:proofErr w:type="spellStart"/>
      <w:r w:rsidRPr="00236AE5"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 w:rsidRPr="00236AE5">
        <w:rPr>
          <w:rFonts w:ascii="Times New Roman" w:hAnsi="Times New Roman" w:cs="Times New Roman"/>
          <w:sz w:val="24"/>
          <w:szCs w:val="24"/>
        </w:rPr>
        <w:t xml:space="preserve"> детский сад общеразвивающего вида «Тургай»» муниципального образования «</w:t>
      </w:r>
      <w:proofErr w:type="spellStart"/>
      <w:r w:rsidRPr="00236AE5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236AE5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(далее – План) составлен в соответствии 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36AE5">
        <w:rPr>
          <w:rFonts w:ascii="Times New Roman" w:hAnsi="Times New Roman" w:cs="Times New Roman"/>
          <w:color w:val="1F497D"/>
          <w:kern w:val="24"/>
          <w:sz w:val="24"/>
          <w:szCs w:val="24"/>
        </w:rPr>
        <w:t>:</w:t>
      </w:r>
    </w:p>
    <w:p w:rsidR="0048334D" w:rsidRPr="0048334D" w:rsidRDefault="00CD5C4F" w:rsidP="0048334D">
      <w:pPr>
        <w:pStyle w:val="a5"/>
        <w:rPr>
          <w:rFonts w:ascii="Times New Roman" w:hAnsi="Times New Roman" w:cs="Times New Roman"/>
          <w:sz w:val="24"/>
          <w:szCs w:val="24"/>
        </w:rPr>
      </w:pPr>
      <w:r w:rsidRPr="0048334D">
        <w:rPr>
          <w:rFonts w:ascii="Times New Roman" w:hAnsi="Times New Roman" w:cs="Times New Roman"/>
          <w:sz w:val="24"/>
          <w:szCs w:val="24"/>
        </w:rPr>
        <w:t xml:space="preserve">- </w:t>
      </w:r>
      <w:r w:rsidR="0048334D" w:rsidRPr="0048334D">
        <w:rPr>
          <w:rFonts w:ascii="Times New Roman" w:hAnsi="Times New Roman" w:cs="Times New Roman"/>
          <w:sz w:val="24"/>
          <w:szCs w:val="24"/>
        </w:rPr>
        <w:t>Федеральным законом от 29.12.2012 года № 273-ФЗ «Об образовании в Российской Федерации»;</w:t>
      </w:r>
    </w:p>
    <w:p w:rsidR="00D92FAF" w:rsidRPr="00D92FAF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</w:t>
      </w:r>
      <w:r w:rsidRPr="00D92FAF">
        <w:rPr>
          <w:rFonts w:ascii="Times New Roman" w:hAnsi="Times New Roman" w:cs="Times New Roman"/>
          <w:sz w:val="24"/>
          <w:szCs w:val="24"/>
        </w:rPr>
        <w:tab/>
        <w:t xml:space="preserve">ФГОС </w:t>
      </w:r>
      <w:proofErr w:type="gramStart"/>
      <w:r w:rsidRPr="00D92FA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D92FA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D92FAF">
        <w:rPr>
          <w:rFonts w:ascii="Times New Roman" w:hAnsi="Times New Roman" w:cs="Times New Roman"/>
          <w:sz w:val="24"/>
          <w:szCs w:val="24"/>
        </w:rPr>
        <w:t>утвержденным</w:t>
      </w:r>
      <w:proofErr w:type="gramEnd"/>
      <w:r w:rsidRPr="00D92FAF">
        <w:rPr>
          <w:rFonts w:ascii="Times New Roman" w:hAnsi="Times New Roman" w:cs="Times New Roman"/>
          <w:sz w:val="24"/>
          <w:szCs w:val="24"/>
        </w:rPr>
        <w:t xml:space="preserve"> приказом Министерства образования и науки Российской Федерации от 17 октября 2013 г. № 1155;</w:t>
      </w:r>
    </w:p>
    <w:p w:rsidR="00D92FAF" w:rsidRPr="00D92FAF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</w:t>
      </w:r>
      <w:r w:rsidRPr="00D92FAF">
        <w:rPr>
          <w:rFonts w:ascii="Times New Roman" w:hAnsi="Times New Roman" w:cs="Times New Roman"/>
          <w:sz w:val="24"/>
          <w:szCs w:val="24"/>
        </w:rPr>
        <w:tab/>
        <w:t xml:space="preserve">СанПиН 1.2.3685-21 «Гигиенические нормативы и требования к </w:t>
      </w:r>
      <w:proofErr w:type="spellStart"/>
      <w:r w:rsidRPr="00D92FAF">
        <w:rPr>
          <w:rFonts w:ascii="Times New Roman" w:hAnsi="Times New Roman" w:cs="Times New Roman"/>
          <w:sz w:val="24"/>
          <w:szCs w:val="24"/>
        </w:rPr>
        <w:t>обеспеч</w:t>
      </w:r>
      <w:proofErr w:type="gramStart"/>
      <w:r w:rsidRPr="00D92FAF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D92FAF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D92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2FAF">
        <w:rPr>
          <w:rFonts w:ascii="Times New Roman" w:hAnsi="Times New Roman" w:cs="Times New Roman"/>
          <w:sz w:val="24"/>
          <w:szCs w:val="24"/>
        </w:rPr>
        <w:t>нию</w:t>
      </w:r>
      <w:proofErr w:type="spellEnd"/>
      <w:r w:rsidRPr="00D92FAF">
        <w:rPr>
          <w:rFonts w:ascii="Times New Roman" w:hAnsi="Times New Roman" w:cs="Times New Roman"/>
          <w:sz w:val="24"/>
          <w:szCs w:val="24"/>
        </w:rPr>
        <w:t xml:space="preserve"> безопасности и (или) безвредности для человека факторов среды обитания»;</w:t>
      </w:r>
    </w:p>
    <w:p w:rsidR="00D92FAF" w:rsidRPr="00D92FAF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 СП 2.4.3648-20 «Санитарно-эпидемиоло</w:t>
      </w:r>
      <w:r>
        <w:rPr>
          <w:rFonts w:ascii="Times New Roman" w:hAnsi="Times New Roman" w:cs="Times New Roman"/>
          <w:sz w:val="24"/>
          <w:szCs w:val="24"/>
        </w:rPr>
        <w:t>гические требования к организа</w:t>
      </w:r>
      <w:bookmarkStart w:id="0" w:name="_GoBack"/>
      <w:bookmarkEnd w:id="0"/>
      <w:r w:rsidRPr="00D92FAF">
        <w:rPr>
          <w:rFonts w:ascii="Times New Roman" w:hAnsi="Times New Roman" w:cs="Times New Roman"/>
          <w:sz w:val="24"/>
          <w:szCs w:val="24"/>
        </w:rPr>
        <w:t>циям воспитания и обучения, отдыха и оздоровления детей и молодежи»;</w:t>
      </w:r>
    </w:p>
    <w:p w:rsidR="00D92FAF" w:rsidRPr="00D92FAF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</w:t>
      </w:r>
      <w:r w:rsidRPr="00D92FAF">
        <w:rPr>
          <w:rFonts w:ascii="Times New Roman" w:hAnsi="Times New Roman" w:cs="Times New Roman"/>
          <w:sz w:val="24"/>
          <w:szCs w:val="24"/>
        </w:rPr>
        <w:tab/>
        <w:t>Законом РФ от 01.06.2005 № 53-Ф3 «О государственном языке Российской Федерации»;</w:t>
      </w:r>
    </w:p>
    <w:p w:rsidR="00D92FAF" w:rsidRPr="00D92FAF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</w:t>
      </w:r>
      <w:r w:rsidRPr="00D92FAF">
        <w:rPr>
          <w:rFonts w:ascii="Times New Roman" w:hAnsi="Times New Roman" w:cs="Times New Roman"/>
          <w:sz w:val="24"/>
          <w:szCs w:val="24"/>
        </w:rPr>
        <w:tab/>
        <w:t>Законом Республики Татарстан № 16 от 03.03.2012г. «О государственных языках Республики Татарстан и других языках в Республике Татарстан»;</w:t>
      </w:r>
    </w:p>
    <w:p w:rsidR="00D92FAF" w:rsidRPr="00D92FAF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</w:t>
      </w:r>
      <w:r w:rsidRPr="00D92FAF">
        <w:rPr>
          <w:rFonts w:ascii="Times New Roman" w:hAnsi="Times New Roman" w:cs="Times New Roman"/>
          <w:sz w:val="24"/>
          <w:szCs w:val="24"/>
        </w:rPr>
        <w:tab/>
        <w:t>Уставом ДОУ;</w:t>
      </w:r>
    </w:p>
    <w:p w:rsidR="00CD5C4F" w:rsidRPr="0048334D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</w:t>
      </w:r>
      <w:r w:rsidRPr="00D92FAF">
        <w:rPr>
          <w:rFonts w:ascii="Times New Roman" w:hAnsi="Times New Roman" w:cs="Times New Roman"/>
          <w:sz w:val="24"/>
          <w:szCs w:val="24"/>
        </w:rPr>
        <w:tab/>
        <w:t>Основой образовательной программой ДОУ.</w:t>
      </w:r>
    </w:p>
    <w:p w:rsidR="00CD5C4F" w:rsidRPr="0048334D" w:rsidRDefault="00CD5C4F" w:rsidP="0048334D">
      <w:pPr>
        <w:pStyle w:val="a5"/>
        <w:rPr>
          <w:rFonts w:ascii="Times New Roman" w:hAnsi="Times New Roman" w:cs="Times New Roman"/>
          <w:sz w:val="24"/>
          <w:szCs w:val="24"/>
        </w:rPr>
      </w:pPr>
      <w:r w:rsidRPr="0048334D">
        <w:rPr>
          <w:rFonts w:ascii="Times New Roman" w:hAnsi="Times New Roman" w:cs="Times New Roman"/>
          <w:sz w:val="24"/>
          <w:szCs w:val="24"/>
        </w:rPr>
        <w:t xml:space="preserve">2.   </w:t>
      </w:r>
      <w:proofErr w:type="gramStart"/>
      <w:r w:rsidRPr="0048334D">
        <w:rPr>
          <w:rFonts w:ascii="Times New Roman" w:hAnsi="Times New Roman" w:cs="Times New Roman"/>
          <w:sz w:val="24"/>
          <w:szCs w:val="24"/>
        </w:rPr>
        <w:t xml:space="preserve">Настоящий учебный план является нормативным документом, устанавливающим перечень образовательных областей и объемного времени, отводимого на проведение образовательной деятельности и составлен на основе примерной общеобразовательной программы дошкольного образования «От рождения до школы» под ред. </w:t>
      </w:r>
      <w:r w:rsidRPr="0048334D">
        <w:rPr>
          <w:rStyle w:val="t6"/>
          <w:rFonts w:ascii="Times New Roman" w:hAnsi="Times New Roman"/>
          <w:sz w:val="24"/>
          <w:szCs w:val="24"/>
        </w:rPr>
        <w:t xml:space="preserve"> Н.Е. </w:t>
      </w:r>
      <w:proofErr w:type="spellStart"/>
      <w:r w:rsidRPr="0048334D">
        <w:rPr>
          <w:rStyle w:val="t6"/>
          <w:rFonts w:ascii="Times New Roman" w:hAnsi="Times New Roman"/>
          <w:sz w:val="24"/>
          <w:szCs w:val="24"/>
        </w:rPr>
        <w:t>Вераксы</w:t>
      </w:r>
      <w:proofErr w:type="spellEnd"/>
      <w:r w:rsidRPr="0048334D">
        <w:rPr>
          <w:rStyle w:val="t6"/>
          <w:rFonts w:ascii="Times New Roman" w:hAnsi="Times New Roman"/>
          <w:b/>
          <w:sz w:val="24"/>
          <w:szCs w:val="24"/>
        </w:rPr>
        <w:t xml:space="preserve"> </w:t>
      </w:r>
      <w:r w:rsidRPr="0048334D">
        <w:rPr>
          <w:rFonts w:ascii="Times New Roman" w:hAnsi="Times New Roman" w:cs="Times New Roman"/>
          <w:sz w:val="24"/>
          <w:szCs w:val="24"/>
        </w:rPr>
        <w:t>с учётом ФГОС ДО и в соответствии с Санитарно-эпидемиологическими требованиями к условиям и режиму воспитания и обучения в дошкольных образовательных учреждениях</w:t>
      </w:r>
      <w:proofErr w:type="gramEnd"/>
    </w:p>
    <w:p w:rsidR="00CD5C4F" w:rsidRPr="0048334D" w:rsidRDefault="00CD5C4F" w:rsidP="0048334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pStyle w:val="a4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b/>
          <w:sz w:val="24"/>
          <w:szCs w:val="24"/>
        </w:rPr>
        <w:t>Основными задачами учебного плана являются:</w:t>
      </w:r>
    </w:p>
    <w:p w:rsidR="00CD5C4F" w:rsidRPr="00236AE5" w:rsidRDefault="00CD5C4F" w:rsidP="00CD5C4F">
      <w:pPr>
        <w:widowControl w:val="0"/>
        <w:numPr>
          <w:ilvl w:val="0"/>
          <w:numId w:val="1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регулирование объема образовательной нагрузки.</w:t>
      </w:r>
    </w:p>
    <w:p w:rsidR="00CD5C4F" w:rsidRPr="00236AE5" w:rsidRDefault="00CD5C4F" w:rsidP="00CD5C4F">
      <w:pPr>
        <w:widowControl w:val="0"/>
        <w:numPr>
          <w:ilvl w:val="0"/>
          <w:numId w:val="1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реализация федеральных государственных образовательных стандартов содержания и организации образовательного процесса в ДОУ.</w:t>
      </w:r>
    </w:p>
    <w:p w:rsidR="00CD5C4F" w:rsidRPr="00236AE5" w:rsidRDefault="00CD5C4F" w:rsidP="00CD5C4F">
      <w:pPr>
        <w:widowControl w:val="0"/>
        <w:numPr>
          <w:ilvl w:val="0"/>
          <w:numId w:val="1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обеспечение единства и реализация национально-регионального компонента - компонента ДОУ.</w:t>
      </w:r>
    </w:p>
    <w:p w:rsidR="00CD5C4F" w:rsidRPr="00236AE5" w:rsidRDefault="00CD5C4F" w:rsidP="00CD5C4F">
      <w:pPr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tabs>
          <w:tab w:val="num" w:pos="0"/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3.В структуре учебного плана выделяется обязательная часть и часть, формируемая участниками образовательных отношений:</w:t>
      </w:r>
    </w:p>
    <w:p w:rsidR="00CD5C4F" w:rsidRPr="00236AE5" w:rsidRDefault="00CD5C4F" w:rsidP="00CD5C4F">
      <w:pPr>
        <w:widowControl w:val="0"/>
        <w:numPr>
          <w:ilvl w:val="0"/>
          <w:numId w:val="3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b/>
          <w:color w:val="000000"/>
          <w:sz w:val="24"/>
          <w:szCs w:val="24"/>
        </w:rPr>
        <w:t>обязательная (инвариантная) часть</w:t>
      </w:r>
      <w:r w:rsidRPr="00236AE5">
        <w:rPr>
          <w:rFonts w:ascii="Times New Roman" w:hAnsi="Times New Roman" w:cs="Times New Roman"/>
          <w:color w:val="000000"/>
          <w:sz w:val="24"/>
          <w:szCs w:val="24"/>
        </w:rPr>
        <w:t xml:space="preserve"> - не менее 60% от общего нормативного времени - </w:t>
      </w:r>
      <w:r w:rsidRPr="00236AE5">
        <w:rPr>
          <w:rFonts w:ascii="Times New Roman" w:hAnsi="Times New Roman" w:cs="Times New Roman"/>
          <w:sz w:val="24"/>
          <w:szCs w:val="24"/>
        </w:rPr>
        <w:t>обеспечивает выполнение обязательной части ООП ДОУ</w:t>
      </w:r>
      <w:r w:rsidRPr="00236AE5">
        <w:rPr>
          <w:rFonts w:ascii="Times New Roman" w:hAnsi="Times New Roman" w:cs="Times New Roman"/>
          <w:color w:val="000000"/>
          <w:sz w:val="24"/>
          <w:szCs w:val="24"/>
        </w:rPr>
        <w:t xml:space="preserve">. В </w:t>
      </w:r>
      <w:r w:rsidRPr="00236AE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обязательной части</w:t>
      </w:r>
      <w:r w:rsidRPr="00236AE5">
        <w:rPr>
          <w:rFonts w:ascii="Times New Roman" w:hAnsi="Times New Roman" w:cs="Times New Roman"/>
          <w:color w:val="000000"/>
          <w:sz w:val="24"/>
          <w:szCs w:val="24"/>
        </w:rPr>
        <w:t xml:space="preserve"> Плана определено минимальное количество ООД, отведенное  на образовательные области, определенные в ФГОС </w:t>
      </w:r>
      <w:proofErr w:type="gramStart"/>
      <w:r w:rsidRPr="00236AE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236AE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D5C4F" w:rsidRPr="00236AE5" w:rsidRDefault="00CD5C4F" w:rsidP="00CD5C4F">
      <w:pPr>
        <w:widowControl w:val="0"/>
        <w:numPr>
          <w:ilvl w:val="0"/>
          <w:numId w:val="3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b/>
          <w:color w:val="000000"/>
          <w:sz w:val="24"/>
          <w:szCs w:val="24"/>
        </w:rPr>
        <w:t>формируемая участниками образовательных отношений (вариативная) часть</w:t>
      </w:r>
      <w:r w:rsidRPr="00236AE5">
        <w:rPr>
          <w:rFonts w:ascii="Times New Roman" w:hAnsi="Times New Roman" w:cs="Times New Roman"/>
          <w:color w:val="000000"/>
          <w:sz w:val="24"/>
          <w:szCs w:val="24"/>
        </w:rPr>
        <w:t xml:space="preserve"> - не более 40% от общего нормативного времени. Эта часть Плана </w:t>
      </w:r>
      <w:r w:rsidRPr="00236AE5">
        <w:rPr>
          <w:rFonts w:ascii="Times New Roman" w:hAnsi="Times New Roman" w:cs="Times New Roman"/>
          <w:sz w:val="24"/>
          <w:szCs w:val="24"/>
        </w:rPr>
        <w:t>обеспечивает вариативность образования; отражает специфику 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ДОУ.</w:t>
      </w:r>
    </w:p>
    <w:p w:rsidR="00CD5C4F" w:rsidRPr="00236AE5" w:rsidRDefault="00CD5C4F" w:rsidP="00CD5C4F">
      <w:pPr>
        <w:widowControl w:val="0"/>
        <w:numPr>
          <w:ilvl w:val="0"/>
          <w:numId w:val="3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4.Реализация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lang w:eastAsia="ru-RU"/>
        </w:rPr>
        <w:t xml:space="preserve">5.Задачи психолого-педагогической работы решаются интегрировано, в ходе освоения </w:t>
      </w:r>
      <w:r w:rsidRPr="00236AE5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пяти образовательных областей</w:t>
      </w:r>
      <w:r w:rsidRPr="00236AE5">
        <w:rPr>
          <w:rFonts w:ascii="Times New Roman" w:hAnsi="Times New Roman" w:cs="Times New Roman"/>
          <w:sz w:val="24"/>
          <w:szCs w:val="24"/>
          <w:lang w:eastAsia="ru-RU"/>
        </w:rPr>
        <w:t xml:space="preserve"> наряду с задачами, отражающими специфику каждой </w:t>
      </w:r>
      <w:r w:rsidRPr="00236AE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образовательной области</w:t>
      </w:r>
      <w:r w:rsidRPr="00236AE5">
        <w:rPr>
          <w:rFonts w:ascii="Times New Roman" w:hAnsi="Times New Roman" w:cs="Times New Roman"/>
          <w:sz w:val="24"/>
          <w:szCs w:val="24"/>
        </w:rPr>
        <w:t xml:space="preserve">, заданным ФГОС 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>:</w:t>
      </w:r>
    </w:p>
    <w:p w:rsidR="00CD5C4F" w:rsidRPr="00236AE5" w:rsidRDefault="00CD5C4F" w:rsidP="00CD5C4F">
      <w:pPr>
        <w:pStyle w:val="a4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u w:val="single"/>
        </w:rPr>
        <w:t>социально-коммуникативное,</w:t>
      </w:r>
    </w:p>
    <w:p w:rsidR="00CD5C4F" w:rsidRPr="00236AE5" w:rsidRDefault="00CD5C4F" w:rsidP="00CD5C4F">
      <w:pPr>
        <w:pStyle w:val="a4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u w:val="single"/>
        </w:rPr>
        <w:t>познавательное,</w:t>
      </w:r>
    </w:p>
    <w:p w:rsidR="00CD5C4F" w:rsidRPr="00236AE5" w:rsidRDefault="00CD5C4F" w:rsidP="00CD5C4F">
      <w:pPr>
        <w:pStyle w:val="a4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u w:val="single"/>
        </w:rPr>
        <w:t>речевое,</w:t>
      </w:r>
    </w:p>
    <w:p w:rsidR="00CD5C4F" w:rsidRPr="00236AE5" w:rsidRDefault="00CD5C4F" w:rsidP="00CD5C4F">
      <w:pPr>
        <w:pStyle w:val="a4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u w:val="single"/>
        </w:rPr>
        <w:t>художественно-эстетическое,</w:t>
      </w:r>
    </w:p>
    <w:p w:rsidR="00CD5C4F" w:rsidRPr="00236AE5" w:rsidRDefault="00CD5C4F" w:rsidP="00CD5C4F">
      <w:pPr>
        <w:pStyle w:val="a4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u w:val="single"/>
        </w:rPr>
        <w:t>физическое развитие.</w:t>
      </w:r>
    </w:p>
    <w:p w:rsidR="00CD5C4F" w:rsidRPr="00236AE5" w:rsidRDefault="00CD5C4F" w:rsidP="00CD5C4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В каждой образовательной области сформулированы общая целевая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областей, заданных ФГОС ДО (п. 2.6).</w:t>
      </w:r>
    </w:p>
    <w:p w:rsidR="00CD5C4F" w:rsidRPr="00236AE5" w:rsidRDefault="00CD5C4F" w:rsidP="00CD5C4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6.Содержание психолого-педагогической работы по освоению детьми образовательных областей ориентировано на развитие физических, интеллектуальных личностных качеств детей. Образовательный процесс ДОУ строится на научно обоснованном выборе педагогом форм и методов воспитания, обеспечивающих реализацию задач.</w:t>
      </w: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7.В основу организации образовательного процесса определена интегрированная комплексно-тематическая модель </w:t>
      </w:r>
      <w:proofErr w:type="spellStart"/>
      <w:r w:rsidRPr="00236AE5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36AE5">
        <w:rPr>
          <w:rFonts w:ascii="Times New Roman" w:hAnsi="Times New Roman" w:cs="Times New Roman"/>
          <w:sz w:val="24"/>
          <w:szCs w:val="24"/>
        </w:rPr>
        <w:t>-образовательного процесса с ведущей игровой деятельностью, а решение программных задач осуществляется в разных формах совместной деятельности взрослых и детей, а также в самостоятельной деятельности детей.</w:t>
      </w: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236AE5">
        <w:rPr>
          <w:rFonts w:ascii="Times New Roman" w:hAnsi="Times New Roman" w:cs="Times New Roman"/>
          <w:sz w:val="24"/>
          <w:szCs w:val="24"/>
        </w:rPr>
        <w:t>8.Программное содержание включает в себя также формы организации образовательного процесса, средства и методы освоения этого содержания, которые отличаются многообразием: показ и объяснение, постановка задач проблемного характера, проведение экскурсий, бесед, организация детского экспериментирования как с предметными, с природными объектами, так и с текстами, использование игровых приемов, мотивирующих деятельность детей и пр.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 xml:space="preserve"> Они отвечают, как возрастным особенностям детей, так и специфике освоения самого содержания, благодаря чему создаются условия для успешной реализации поставленных образовательных задач.</w:t>
      </w: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9.Построение образовательного процесса основывается на адекватных возрасту формах работы с детьми: в работе с детьми младшего дошкольного возраста используются преимущественно игровые, сюжетные и интегрированные формы образовательной деятельности. Обучение происходит опосредованно, в процессе увлекательной для малышей деятельности. В старшем  дошкольном  возрасте  (старшая  и  подготовительная  к  школе  группы) используется занятие как дидактическая форма учебной деятельности. «Занятие», рассматривается как - занимательное дело, без отождествления его с занятием как дидактической формой учебной деятельности. Это занимательное дело основано на одной из специфических детских деятельностей (или нескольких таких деятельностях – интеграции различных детских деятельностей), осуществляемых совместно 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 xml:space="preserve"> взрослым, и направлено на освоение детьми одной или нескольких образовательных областей (интеграция содержания образовательных областей). Реализация занятия как дидактической формы учебной деятельности рассматривается только в старшем дошкольном возрасте.</w:t>
      </w: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10.В соответствии с СанПиН 2.4.1.3049-13 </w:t>
      </w:r>
      <w:r w:rsidRPr="00236AE5">
        <w:rPr>
          <w:rFonts w:ascii="Times New Roman" w:hAnsi="Times New Roman" w:cs="Times New Roman"/>
          <w:sz w:val="24"/>
          <w:szCs w:val="24"/>
          <w:u w:val="single"/>
        </w:rPr>
        <w:t>в январе для воспитанников организуются недельные каникулы,</w:t>
      </w:r>
      <w:r w:rsidRPr="00236AE5">
        <w:rPr>
          <w:rFonts w:ascii="Times New Roman" w:hAnsi="Times New Roman" w:cs="Times New Roman"/>
          <w:sz w:val="24"/>
          <w:szCs w:val="24"/>
        </w:rPr>
        <w:t xml:space="preserve"> во время которых проводятся занятия только эстетически-оздоровительного цикла (музыкальные, спортивные, изобразительного искусства). В дни каникул и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(в соответствии с сеткой организации ЛОП).</w:t>
      </w:r>
    </w:p>
    <w:p w:rsidR="00CD5C4F" w:rsidRPr="00236AE5" w:rsidRDefault="00CD5C4F" w:rsidP="00CD5C4F">
      <w:pPr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     11.Продолжительность  образовательной деятельности: 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для детей от 3 до 4 лет – не более 15,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 для детей от 4 до 5 лет – не более 20 минут,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lastRenderedPageBreak/>
        <w:t xml:space="preserve"> для детей от 5 до 6 лет – не более 25 минут, 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 для детей от 6 до 7 лет – не более 30 минут.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12.Максимально допустимый объем образовательной нагрузки в первой половине дня в младшей и средней группе не превышает 30 и 40 минут соответственно, а в старшей и подготовительной – 75 минут и 1, 5 часа. 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13.В середине времени, отведенного на  образовательную деятельность, проводятся физкультурные минутки. Перерывы между периодами непрерывной образовательной деятельности – не менее 10 минут.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14.Занятия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 в младшей группе – 15 минут; 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 xml:space="preserve"> средней – 20 минут; в старшей – 25 минут; в подготовительной – 30 минут.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Один раз в неделю для детей 5-7 лет организовываются занятия по физическому развитию детей на открытом воздухе.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proofErr w:type="gramStart"/>
      <w:r w:rsidRPr="00236AE5">
        <w:rPr>
          <w:rFonts w:ascii="Times New Roman" w:hAnsi="Times New Roman" w:cs="Times New Roman"/>
          <w:sz w:val="24"/>
          <w:szCs w:val="24"/>
        </w:rPr>
        <w:t>15.Вариативная часть составлена в соответствии с Постановлением кабинета Министров РТ от 30.12.2012г. № 1174 «Об утверждении Стратегии развития образования в РТ на 2010 – 2015г.г. «</w:t>
      </w:r>
      <w:proofErr w:type="spellStart"/>
      <w:r w:rsidRPr="00236AE5">
        <w:rPr>
          <w:rFonts w:ascii="Times New Roman" w:hAnsi="Times New Roman" w:cs="Times New Roman"/>
          <w:sz w:val="24"/>
          <w:szCs w:val="24"/>
        </w:rPr>
        <w:t>Килэчэк</w:t>
      </w:r>
      <w:proofErr w:type="spellEnd"/>
      <w:r w:rsidRPr="00236AE5">
        <w:rPr>
          <w:rFonts w:ascii="Times New Roman" w:hAnsi="Times New Roman" w:cs="Times New Roman"/>
          <w:sz w:val="24"/>
          <w:szCs w:val="24"/>
        </w:rPr>
        <w:t>», «Будущее», Законом РТ № 16 от 03.03.2012 « О государственных языках РТ и других языках в РТ», приказом МО и Н РТ №463 от29.06.2001 « О мерах по улучшению изучения  татарского, русского языков в ДОУ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>» и « Методическими рекомендациями по организации обучения детей татарскому и русскому языкам в дошкольных образовательных организациях» Министерства образования и науки РТ от 09.11.2013 г.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Обучение татарскому языку в младшей   группе  проводится воспитателем по обучению татарскому языку 3 раза в неделю в форме игры в рамках режима дня в первой половине дня.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В средней группе обучение татарскому языку  проводится воспитателем по обучению татарскому языку 3 раза в неделю в форме игры в рамках режима дня во второй половине дня.</w:t>
      </w:r>
    </w:p>
    <w:p w:rsidR="00CD5C4F" w:rsidRPr="00236AE5" w:rsidRDefault="00CD5C4F" w:rsidP="00CD5C4F">
      <w:pPr>
        <w:tabs>
          <w:tab w:val="left" w:pos="8955"/>
        </w:tabs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ab/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В старшей и подготовительной  группе, вводится обучение татарскому языку а рамках ООД 2 раза в неделю в первую половину дня, а 1 обучение </w:t>
      </w:r>
      <w:proofErr w:type="spellStart"/>
      <w:r w:rsidRPr="00236AE5">
        <w:rPr>
          <w:rFonts w:ascii="Times New Roman" w:hAnsi="Times New Roman" w:cs="Times New Roman"/>
          <w:sz w:val="24"/>
          <w:szCs w:val="24"/>
        </w:rPr>
        <w:t>тат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.я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236AE5">
        <w:rPr>
          <w:rFonts w:ascii="Times New Roman" w:hAnsi="Times New Roman" w:cs="Times New Roman"/>
          <w:sz w:val="24"/>
          <w:szCs w:val="24"/>
        </w:rPr>
        <w:t>. переносится в режимный момент во 2 половину дня. Из них 2 раза в неделю проводится по подгруппам 10 -15 детей. Третье  обучение татарскому языку проводиться  в режимном моменте на закрепление пройденного материала со всей группой.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Для организации обучения детей татарскому языку 3 раза в неделю в режимные моменты переносятся следующие ОД:</w:t>
      </w:r>
    </w:p>
    <w:p w:rsidR="00CD5C4F" w:rsidRPr="00236AE5" w:rsidRDefault="00CD5C4F" w:rsidP="00CD5C4F">
      <w:pPr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В старшей группе: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- ОД «Развитие речи»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- ОД «Познавательн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 xml:space="preserve"> исследовательская деятельности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В подготовительной группе: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- ОД «Формирование элементарных математических представлений»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- ОД «Познавательн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 xml:space="preserve"> исследовательская деятельность»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48334D" w:rsidP="0048334D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</w:t>
      </w:r>
      <w:r w:rsidR="00CD5C4F"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ОБРАЗОВАТЕЛЬНОЙ ДЕЯТЕЛЬНОСТИ</w:t>
      </w:r>
    </w:p>
    <w:p w:rsidR="00CD5C4F" w:rsidRPr="00236AE5" w:rsidRDefault="00CD5C4F" w:rsidP="00CD5C4F">
      <w:pPr>
        <w:spacing w:after="5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основной образовательной программе МБДОУ «</w:t>
      </w:r>
      <w:proofErr w:type="spellStart"/>
      <w:r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Шугуровский</w:t>
      </w:r>
      <w:proofErr w:type="spellEnd"/>
      <w:r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сад общеразвивающего вида «Тургай» </w:t>
      </w:r>
    </w:p>
    <w:p w:rsidR="00CD5C4F" w:rsidRPr="00236AE5" w:rsidRDefault="00CD5C4F" w:rsidP="00CD5C4F">
      <w:pPr>
        <w:spacing w:after="218" w:line="240" w:lineRule="auto"/>
        <w:ind w:left="10" w:hanging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F260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2022– 2023</w:t>
      </w:r>
      <w:r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год</w:t>
      </w:r>
      <w:r w:rsidRPr="00236AE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TableGrid"/>
        <w:tblW w:w="9497" w:type="dxa"/>
        <w:tblInd w:w="-456" w:type="dxa"/>
        <w:tblCellMar>
          <w:top w:w="49" w:type="dxa"/>
          <w:left w:w="110" w:type="dxa"/>
          <w:right w:w="60" w:type="dxa"/>
        </w:tblCellMar>
        <w:tblLook w:val="04A0" w:firstRow="1" w:lastRow="0" w:firstColumn="1" w:lastColumn="0" w:noHBand="0" w:noVBand="1"/>
      </w:tblPr>
      <w:tblGrid>
        <w:gridCol w:w="3241"/>
        <w:gridCol w:w="1515"/>
        <w:gridCol w:w="1455"/>
        <w:gridCol w:w="1369"/>
        <w:gridCol w:w="1917"/>
      </w:tblGrid>
      <w:tr w:rsidR="00CD5C4F" w:rsidRPr="00236AE5" w:rsidTr="00EE1145">
        <w:trPr>
          <w:trHeight w:val="204"/>
        </w:trPr>
        <w:tc>
          <w:tcPr>
            <w:tcW w:w="3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ind w:left="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Оразовательная</w:t>
            </w:r>
            <w:proofErr w:type="spell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область (образовательная деятельность) </w:t>
            </w:r>
          </w:p>
        </w:tc>
        <w:tc>
          <w:tcPr>
            <w:tcW w:w="6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Разделение по группам (возрасту</w:t>
            </w:r>
            <w:proofErr w:type="gramEnd"/>
          </w:p>
        </w:tc>
      </w:tr>
      <w:tr w:rsidR="00CD5C4F" w:rsidRPr="00236AE5" w:rsidTr="00EE1145">
        <w:trPr>
          <w:trHeight w:val="835"/>
        </w:trPr>
        <w:tc>
          <w:tcPr>
            <w:tcW w:w="32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2 младшая группа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 – 4 года)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5" w:line="23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Средняя группа </w:t>
            </w:r>
          </w:p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(4 – 5 лет)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5" w:line="23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группа </w:t>
            </w:r>
          </w:p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(5 – 6 лет)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5" w:line="23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</w:t>
            </w:r>
            <w:proofErr w:type="spell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группа </w:t>
            </w:r>
          </w:p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(6 – 7 лет) </w:t>
            </w:r>
          </w:p>
        </w:tc>
      </w:tr>
      <w:tr w:rsidR="00CD5C4F" w:rsidRPr="00236AE5" w:rsidTr="00EE11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</w:tr>
      <w:tr w:rsidR="00CD5C4F" w:rsidRPr="00236AE5" w:rsidTr="00EE11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Познавательное развитие </w:t>
            </w: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Ознакомление с миром природы</w:t>
            </w:r>
          </w:p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Приобщение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социокультурным ценностям</w:t>
            </w:r>
          </w:p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Развитие познавательно-исследовательской деятельности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1раз в</w:t>
            </w:r>
          </w:p>
          <w:p w:rsidR="00CD5C4F" w:rsidRPr="00236AE5" w:rsidRDefault="00CD5C4F" w:rsidP="00EE1145">
            <w:pPr>
              <w:spacing w:after="0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</w:tr>
      <w:tr w:rsidR="00CD5C4F" w:rsidRPr="00236AE5" w:rsidTr="00EE11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Познавательное развитие </w:t>
            </w:r>
          </w:p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ФЭМП</w:t>
            </w: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раза в неделю </w:t>
            </w:r>
          </w:p>
        </w:tc>
      </w:tr>
      <w:tr w:rsidR="00CD5C4F" w:rsidRPr="00236AE5" w:rsidTr="00EE11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right="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CD5C4F" w:rsidRPr="00236AE5" w:rsidRDefault="00CD5C4F" w:rsidP="00EE1145">
            <w:pPr>
              <w:spacing w:after="0"/>
              <w:ind w:right="4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Развитие речи </w:t>
            </w:r>
          </w:p>
          <w:p w:rsidR="00CD5C4F" w:rsidRPr="00236AE5" w:rsidRDefault="00CD5C4F" w:rsidP="00EE1145">
            <w:pPr>
              <w:spacing w:after="0"/>
              <w:ind w:right="4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Приобщение к художественной литературе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</w:tr>
      <w:tr w:rsidR="00CD5C4F" w:rsidRPr="00236AE5" w:rsidTr="00EE11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CD5C4F" w:rsidRPr="00236AE5" w:rsidRDefault="00CD5C4F" w:rsidP="00EE1145">
            <w:pPr>
              <w:spacing w:after="0"/>
              <w:ind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Рисование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 </w:t>
            </w:r>
          </w:p>
        </w:tc>
      </w:tr>
      <w:tr w:rsidR="00CD5C4F" w:rsidRPr="00236AE5" w:rsidTr="00EE1145">
        <w:trPr>
          <w:trHeight w:val="835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CD5C4F" w:rsidRPr="00236AE5" w:rsidRDefault="00CD5C4F" w:rsidP="00EE1145">
            <w:pPr>
              <w:spacing w:after="0"/>
              <w:ind w:right="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Лепка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 две недели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 недели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</w:tr>
      <w:tr w:rsidR="00CD5C4F" w:rsidRPr="00236AE5" w:rsidTr="00EE11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CD5C4F" w:rsidRPr="00236AE5" w:rsidRDefault="00CD5C4F" w:rsidP="00EE1145">
            <w:pPr>
              <w:spacing w:after="0"/>
              <w:ind w:right="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Аппликация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 две недели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 две недели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</w:tr>
      <w:tr w:rsidR="00CD5C4F" w:rsidRPr="00236AE5" w:rsidTr="00EE11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CD5C4F" w:rsidRPr="00236AE5" w:rsidRDefault="00CD5C4F" w:rsidP="00EE1145">
            <w:pPr>
              <w:spacing w:after="0"/>
              <w:ind w:left="1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Музыка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</w:tr>
      <w:tr w:rsidR="00CD5C4F" w:rsidRPr="00236AE5" w:rsidTr="00EE1145">
        <w:trPr>
          <w:trHeight w:val="768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Обучение  татарскому языку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7" w:line="248" w:lineRule="auto"/>
              <w:ind w:left="10" w:right="52" w:hanging="10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режимных моментах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режимных моментах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ind w:left="259" w:firstLine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</w:tr>
      <w:tr w:rsidR="00CD5C4F" w:rsidRPr="00236AE5" w:rsidTr="00EE11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занятий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занятий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занятий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14занятий в неделю </w:t>
            </w:r>
          </w:p>
        </w:tc>
      </w:tr>
    </w:tbl>
    <w:p w:rsidR="004E2095" w:rsidRDefault="004E2095" w:rsidP="00F26048"/>
    <w:sectPr w:rsidR="004E2095" w:rsidSect="00F26048">
      <w:pgSz w:w="11906" w:h="16838"/>
      <w:pgMar w:top="284" w:right="720" w:bottom="72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1">
    <w:nsid w:val="20E47E8D"/>
    <w:multiLevelType w:val="hybridMultilevel"/>
    <w:tmpl w:val="6C6612A0"/>
    <w:lvl w:ilvl="0" w:tplc="987C720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6895309"/>
    <w:multiLevelType w:val="hybridMultilevel"/>
    <w:tmpl w:val="008C3C80"/>
    <w:lvl w:ilvl="0" w:tplc="D1B0C81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1C0995"/>
    <w:multiLevelType w:val="hybridMultilevel"/>
    <w:tmpl w:val="AD484342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EE4BE8"/>
    <w:multiLevelType w:val="hybridMultilevel"/>
    <w:tmpl w:val="955EADE2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C4F"/>
    <w:rsid w:val="002F57BF"/>
    <w:rsid w:val="0048334D"/>
    <w:rsid w:val="004E2095"/>
    <w:rsid w:val="00547A71"/>
    <w:rsid w:val="00C91ECD"/>
    <w:rsid w:val="00CD5C4F"/>
    <w:rsid w:val="00D92FAF"/>
    <w:rsid w:val="00F26048"/>
    <w:rsid w:val="00F5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C4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5C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CD5C4F"/>
    <w:pPr>
      <w:ind w:left="720"/>
      <w:contextualSpacing/>
    </w:pPr>
  </w:style>
  <w:style w:type="paragraph" w:styleId="a5">
    <w:name w:val="No Spacing"/>
    <w:uiPriority w:val="1"/>
    <w:qFormat/>
    <w:rsid w:val="00CD5C4F"/>
    <w:pPr>
      <w:spacing w:after="0" w:line="240" w:lineRule="auto"/>
    </w:pPr>
  </w:style>
  <w:style w:type="character" w:customStyle="1" w:styleId="t6">
    <w:name w:val="t6"/>
    <w:uiPriority w:val="99"/>
    <w:rsid w:val="00CD5C4F"/>
    <w:rPr>
      <w:rFonts w:cs="Times New Roman"/>
    </w:rPr>
  </w:style>
  <w:style w:type="table" w:customStyle="1" w:styleId="TableGrid">
    <w:name w:val="TableGrid"/>
    <w:rsid w:val="00CD5C4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D5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5C4F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rsid w:val="0048334D"/>
    <w:pPr>
      <w:shd w:val="clear" w:color="auto" w:fill="FFFFFF"/>
      <w:spacing w:after="0" w:line="322" w:lineRule="exact"/>
      <w:jc w:val="both"/>
    </w:pPr>
    <w:rPr>
      <w:rFonts w:ascii="Times New Roman" w:eastAsia="Arial Unicode MS" w:hAnsi="Times New Roman" w:cs="Times New Roman"/>
      <w:sz w:val="27"/>
      <w:szCs w:val="27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48334D"/>
    <w:rPr>
      <w:rFonts w:ascii="Times New Roman" w:eastAsia="Arial Unicode MS" w:hAnsi="Times New Roman" w:cs="Times New Roman"/>
      <w:sz w:val="27"/>
      <w:szCs w:val="27"/>
      <w:shd w:val="clear" w:color="auto" w:fill="FFFFF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C4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5C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CD5C4F"/>
    <w:pPr>
      <w:ind w:left="720"/>
      <w:contextualSpacing/>
    </w:pPr>
  </w:style>
  <w:style w:type="paragraph" w:styleId="a5">
    <w:name w:val="No Spacing"/>
    <w:uiPriority w:val="1"/>
    <w:qFormat/>
    <w:rsid w:val="00CD5C4F"/>
    <w:pPr>
      <w:spacing w:after="0" w:line="240" w:lineRule="auto"/>
    </w:pPr>
  </w:style>
  <w:style w:type="character" w:customStyle="1" w:styleId="t6">
    <w:name w:val="t6"/>
    <w:uiPriority w:val="99"/>
    <w:rsid w:val="00CD5C4F"/>
    <w:rPr>
      <w:rFonts w:cs="Times New Roman"/>
    </w:rPr>
  </w:style>
  <w:style w:type="table" w:customStyle="1" w:styleId="TableGrid">
    <w:name w:val="TableGrid"/>
    <w:rsid w:val="00CD5C4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D5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5C4F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rsid w:val="0048334D"/>
    <w:pPr>
      <w:shd w:val="clear" w:color="auto" w:fill="FFFFFF"/>
      <w:spacing w:after="0" w:line="322" w:lineRule="exact"/>
      <w:jc w:val="both"/>
    </w:pPr>
    <w:rPr>
      <w:rFonts w:ascii="Times New Roman" w:eastAsia="Arial Unicode MS" w:hAnsi="Times New Roman" w:cs="Times New Roman"/>
      <w:sz w:val="27"/>
      <w:szCs w:val="27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48334D"/>
    <w:rPr>
      <w:rFonts w:ascii="Times New Roman" w:eastAsia="Arial Unicode MS" w:hAnsi="Times New Roman" w:cs="Times New Roman"/>
      <w:sz w:val="27"/>
      <w:szCs w:val="27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5</Pages>
  <Words>1867</Words>
  <Characters>10648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9</cp:revision>
  <cp:lastPrinted>2022-08-04T12:16:00Z</cp:lastPrinted>
  <dcterms:created xsi:type="dcterms:W3CDTF">2021-08-11T09:26:00Z</dcterms:created>
  <dcterms:modified xsi:type="dcterms:W3CDTF">2022-09-26T07:23:00Z</dcterms:modified>
</cp:coreProperties>
</file>